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BB5" w:rsidRDefault="00821BB5" w:rsidP="00821BB5">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color w:val="2B6991"/>
          <w:sz w:val="26"/>
          <w:szCs w:val="26"/>
        </w:rPr>
      </w:pPr>
      <w:r>
        <w:rPr>
          <w:rFonts w:ascii="Helvetica Neue" w:eastAsia="Helvetica Neue" w:hAnsi="Helvetica Neue" w:cs="Helvetica Neue"/>
          <w:b/>
          <w:smallCaps/>
          <w:color w:val="2B6991"/>
          <w:sz w:val="26"/>
          <w:szCs w:val="26"/>
        </w:rPr>
        <w:t xml:space="preserve">Rotkäppchen und der hungrige Wolf </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i/>
        </w:rPr>
      </w:pPr>
      <w:r>
        <w:rPr>
          <w:rFonts w:eastAsia="Helvetica Neue Light"/>
          <w:i/>
        </w:rPr>
        <w:t>Poetisches Erzähltheater mit Livemusik</w:t>
      </w:r>
      <w:r>
        <w:rPr>
          <w:rFonts w:eastAsia="Helvetica Neue Light"/>
          <w:i/>
        </w:rPr>
        <w:br/>
        <w:t>(sehr) frei nach den Gebrüdern Grimm, kann Spuren von anderen Märchen enthalten. Möglicherweise ist uns das Rotkäppchen abhanden gekommen</w:t>
      </w:r>
      <w:r>
        <w:rPr>
          <w:rFonts w:eastAsia="Helvetica Neue Light"/>
          <w:i/>
        </w:rPr>
        <w:br/>
        <w:t>ab 5 Jahren</w:t>
      </w:r>
      <w:bookmarkStart w:id="0" w:name="_GoBack"/>
      <w:bookmarkEnd w:id="0"/>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Habt ihr es schon gehört?</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Der böse Wolf wurde aus dem Märchenland verbannt! Kein Wunder, hat er doch Rotkäppchen und auch die Großmutter verschlungen. Aber warum er nach Zwiebeln riecht, so fürchterliche Bauchschmerzen hat und ihm manchmal eine Träne über die pelzige Wange kullert – das kann nur er erzählen.</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Fast könnte er einem leidtun mit seinem lauten Geheul .... doch Vorsicht ist geboten! Ehe Du Dich versiehst, hat er dich schon verschlungen.</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Eine Geschichte wunderbar erzählt mit Haut und Haar und Live Musik sogar.</w:t>
      </w:r>
      <w:r>
        <w:rPr>
          <w:rFonts w:eastAsia="Helvetica Neue Light"/>
        </w:rPr>
        <w:br/>
        <w:t xml:space="preserve">Vom bösen Wolf, der jeden zum Fressen </w:t>
      </w:r>
      <w:proofErr w:type="gramStart"/>
      <w:r>
        <w:rPr>
          <w:rFonts w:eastAsia="Helvetica Neue Light"/>
        </w:rPr>
        <w:t>gern hat</w:t>
      </w:r>
      <w:proofErr w:type="gramEnd"/>
      <w:r>
        <w:rPr>
          <w:rFonts w:eastAsia="Helvetica Neue Light"/>
        </w:rPr>
        <w:t>.</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821BB5" w:rsidRDefault="00821BB5" w:rsidP="00821BB5">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rPr>
      </w:pPr>
      <w:r>
        <w:rPr>
          <w:rFonts w:ascii="Helvetica Neue" w:eastAsia="Helvetica Neue" w:hAnsi="Helvetica Neue" w:cs="Helvetica Neue"/>
          <w:b/>
        </w:rPr>
        <w:t>TEAM</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Regie:</w:t>
      </w:r>
      <w:r>
        <w:rPr>
          <w:rFonts w:eastAsia="Helvetica Neue Light"/>
        </w:rPr>
        <w:tab/>
      </w:r>
      <w:r>
        <w:rPr>
          <w:rFonts w:eastAsia="Helvetica Neue Light"/>
        </w:rPr>
        <w:tab/>
      </w:r>
      <w:r>
        <w:rPr>
          <w:rFonts w:eastAsia="Helvetica Neue Light"/>
        </w:rPr>
        <w:tab/>
      </w:r>
      <w:r>
        <w:rPr>
          <w:rFonts w:eastAsia="Helvetica Neue Light"/>
        </w:rPr>
        <w:tab/>
        <w:t xml:space="preserve">Birgit Unger </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Schauspiel: </w:t>
      </w:r>
      <w:r>
        <w:rPr>
          <w:rFonts w:eastAsia="Helvetica Neue Light"/>
        </w:rPr>
        <w:tab/>
      </w:r>
      <w:r>
        <w:rPr>
          <w:rFonts w:eastAsia="Helvetica Neue Light"/>
        </w:rPr>
        <w:tab/>
      </w:r>
      <w:r>
        <w:rPr>
          <w:rFonts w:eastAsia="Helvetica Neue Light"/>
        </w:rPr>
        <w:tab/>
        <w:t>Ursula Urban</w:t>
      </w:r>
      <w:r>
        <w:rPr>
          <w:rFonts w:eastAsia="Helvetica Neue Light"/>
        </w:rPr>
        <w:br/>
        <w:t>Musik:</w:t>
      </w:r>
      <w:r>
        <w:rPr>
          <w:rFonts w:eastAsia="Helvetica Neue Light"/>
        </w:rPr>
        <w:tab/>
      </w:r>
      <w:r>
        <w:rPr>
          <w:rFonts w:eastAsia="Helvetica Neue Light"/>
        </w:rPr>
        <w:tab/>
      </w:r>
      <w:r>
        <w:rPr>
          <w:rFonts w:eastAsia="Helvetica Neue Light"/>
        </w:rPr>
        <w:tab/>
      </w:r>
      <w:r>
        <w:rPr>
          <w:rFonts w:eastAsia="Helvetica Neue Light"/>
        </w:rPr>
        <w:tab/>
        <w:t xml:space="preserve">Fiona </w:t>
      </w:r>
      <w:proofErr w:type="spellStart"/>
      <w:r>
        <w:rPr>
          <w:rFonts w:eastAsia="Helvetica Neue Light"/>
        </w:rPr>
        <w:t>Thausing</w:t>
      </w:r>
      <w:proofErr w:type="spellEnd"/>
      <w:r>
        <w:rPr>
          <w:rFonts w:eastAsia="Helvetica Neue Light"/>
        </w:rPr>
        <w:t>-Wang</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Bühnenbild, Requisiten: </w:t>
      </w:r>
      <w:r>
        <w:rPr>
          <w:rFonts w:eastAsia="Helvetica Neue Light"/>
        </w:rPr>
        <w:tab/>
        <w:t>Christina Weber</w:t>
      </w:r>
      <w:r>
        <w:rPr>
          <w:rFonts w:eastAsia="Helvetica Neue Light"/>
        </w:rPr>
        <w:br/>
        <w:t xml:space="preserve">Kostüm: </w:t>
      </w:r>
      <w:r>
        <w:rPr>
          <w:rFonts w:eastAsia="Helvetica Neue Light"/>
        </w:rPr>
        <w:tab/>
      </w:r>
      <w:r>
        <w:rPr>
          <w:rFonts w:eastAsia="Helvetica Neue Light"/>
        </w:rPr>
        <w:tab/>
        <w:t xml:space="preserve">   </w:t>
      </w:r>
      <w:r>
        <w:rPr>
          <w:rFonts w:eastAsia="Helvetica Neue Light"/>
        </w:rPr>
        <w:tab/>
        <w:t>Barbara Häusl</w:t>
      </w:r>
      <w:r>
        <w:rPr>
          <w:rFonts w:eastAsia="Helvetica Neue Light"/>
        </w:rPr>
        <w:br/>
        <w:t xml:space="preserve">Lichtdesign: </w:t>
      </w:r>
      <w:r>
        <w:rPr>
          <w:rFonts w:eastAsia="Helvetica Neue Light"/>
        </w:rPr>
        <w:tab/>
      </w:r>
      <w:r>
        <w:rPr>
          <w:rFonts w:eastAsia="Helvetica Neue Light"/>
        </w:rPr>
        <w:tab/>
      </w:r>
      <w:r>
        <w:rPr>
          <w:rFonts w:eastAsia="Helvetica Neue Light"/>
        </w:rPr>
        <w:tab/>
        <w:t>Christina Weber</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Foto:</w:t>
      </w:r>
      <w:r>
        <w:rPr>
          <w:rFonts w:eastAsia="Helvetica Neue Light"/>
        </w:rPr>
        <w:tab/>
      </w:r>
      <w:r>
        <w:rPr>
          <w:rFonts w:eastAsia="Helvetica Neue Light"/>
        </w:rPr>
        <w:tab/>
      </w:r>
      <w:r>
        <w:rPr>
          <w:rFonts w:eastAsia="Helvetica Neue Light"/>
        </w:rPr>
        <w:tab/>
      </w:r>
      <w:r>
        <w:rPr>
          <w:rFonts w:eastAsia="Helvetica Neue Light"/>
        </w:rPr>
        <w:tab/>
        <w:t>Dagmar Leis</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Informationen auf der Webseite: http://www.theaterasou.at/rotkaeppchen/</w:t>
      </w:r>
    </w:p>
    <w:p w:rsidR="00821BB5" w:rsidRDefault="00821BB5"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Presse: http://jungekritik.com/2016/03/14/rotkaeppchen-2-0/</w:t>
      </w:r>
    </w:p>
    <w:p w:rsidR="00CF0008" w:rsidRPr="00821BB5" w:rsidRDefault="00CF0008" w:rsidP="00821BB5">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p>
    <w:sectPr w:rsidR="00CF0008" w:rsidRPr="00821BB5">
      <w:headerReference w:type="even" r:id="rId7"/>
      <w:headerReference w:type="default" r:id="rId8"/>
      <w:footerReference w:type="even" r:id="rId9"/>
      <w:footerReference w:type="default" r:id="rId10"/>
      <w:headerReference w:type="first" r:id="rId11"/>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5648" w:rsidRDefault="002E5648">
      <w:pPr>
        <w:spacing w:line="240" w:lineRule="auto"/>
      </w:pPr>
      <w:r>
        <w:separator/>
      </w:r>
    </w:p>
  </w:endnote>
  <w:endnote w:type="continuationSeparator" w:id="0">
    <w:p w:rsidR="002E5648" w:rsidRDefault="002E56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2E5648">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5648" w:rsidRDefault="002E5648">
      <w:pPr>
        <w:spacing w:line="240" w:lineRule="auto"/>
      </w:pPr>
      <w:r>
        <w:separator/>
      </w:r>
    </w:p>
  </w:footnote>
  <w:footnote w:type="continuationSeparator" w:id="0">
    <w:p w:rsidR="002E5648" w:rsidRDefault="002E56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w:t>
    </w:r>
    <w:proofErr w:type="gramStart"/>
    <w:r>
      <w:rPr>
        <w:rFonts w:eastAsia="Helvetica Neue Light"/>
        <w:sz w:val="22"/>
        <w:szCs w:val="22"/>
      </w:rPr>
      <w:t>USERPROPERTY  \</w:t>
    </w:r>
    <w:proofErr w:type="gramEnd"/>
    <w:r>
      <w:rPr>
        <w:rFonts w:eastAsia="Helvetica Neue Light"/>
        <w:sz w:val="22"/>
        <w:szCs w:val="22"/>
      </w:rPr>
      <w:t xml:space="preserve">*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C6D4E"/>
    <w:rsid w:val="000C7D40"/>
    <w:rsid w:val="001E6CE0"/>
    <w:rsid w:val="001F109E"/>
    <w:rsid w:val="0026250E"/>
    <w:rsid w:val="0027755E"/>
    <w:rsid w:val="00292C41"/>
    <w:rsid w:val="002A0426"/>
    <w:rsid w:val="002A720D"/>
    <w:rsid w:val="002E5648"/>
    <w:rsid w:val="00362503"/>
    <w:rsid w:val="00445473"/>
    <w:rsid w:val="00534BD0"/>
    <w:rsid w:val="00647100"/>
    <w:rsid w:val="006E067A"/>
    <w:rsid w:val="006E44E2"/>
    <w:rsid w:val="00747F40"/>
    <w:rsid w:val="00772324"/>
    <w:rsid w:val="007E4479"/>
    <w:rsid w:val="00821BB5"/>
    <w:rsid w:val="008408E2"/>
    <w:rsid w:val="0088140A"/>
    <w:rsid w:val="008B035C"/>
    <w:rsid w:val="00936BA0"/>
    <w:rsid w:val="009A518C"/>
    <w:rsid w:val="009C3392"/>
    <w:rsid w:val="009C5A06"/>
    <w:rsid w:val="009D1ED6"/>
    <w:rsid w:val="00A04B7C"/>
    <w:rsid w:val="00A5129C"/>
    <w:rsid w:val="00B04A8A"/>
    <w:rsid w:val="00B12F18"/>
    <w:rsid w:val="00B4030D"/>
    <w:rsid w:val="00C24F34"/>
    <w:rsid w:val="00C338AD"/>
    <w:rsid w:val="00CC3FE4"/>
    <w:rsid w:val="00CF0008"/>
    <w:rsid w:val="00D930A1"/>
    <w:rsid w:val="00E2053D"/>
    <w:rsid w:val="00E345A6"/>
    <w:rsid w:val="00E9344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985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3</cp:revision>
  <cp:lastPrinted>2021-07-21T10:23:00Z</cp:lastPrinted>
  <dcterms:created xsi:type="dcterms:W3CDTF">2022-04-07T07:03:00Z</dcterms:created>
  <dcterms:modified xsi:type="dcterms:W3CDTF">2022-04-07T08:13:00Z</dcterms:modified>
</cp:coreProperties>
</file>